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3CD" w:rsidRDefault="008053CD">
      <w:pPr>
        <w:pStyle w:val="a3"/>
        <w:ind w:left="0"/>
        <w:rPr>
          <w:sz w:val="20"/>
        </w:rPr>
      </w:pPr>
    </w:p>
    <w:p w:rsidR="003666EC" w:rsidRDefault="003666EC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spacing w:before="6"/>
        <w:ind w:left="0"/>
        <w:rPr>
          <w:sz w:val="1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2"/>
        <w:gridCol w:w="5226"/>
        <w:gridCol w:w="2552"/>
        <w:gridCol w:w="2976"/>
        <w:gridCol w:w="3829"/>
      </w:tblGrid>
      <w:tr w:rsidR="008053CD">
        <w:trPr>
          <w:trHeight w:val="2275"/>
        </w:trPr>
        <w:tc>
          <w:tcPr>
            <w:tcW w:w="442" w:type="dxa"/>
          </w:tcPr>
          <w:p w:rsidR="008053CD" w:rsidRDefault="007357C8">
            <w:pPr>
              <w:pStyle w:val="TableParagraph"/>
              <w:spacing w:line="251" w:lineRule="exact"/>
              <w:ind w:left="15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5226" w:type="dxa"/>
          </w:tcPr>
          <w:p w:rsidR="008053CD" w:rsidRDefault="007357C8">
            <w:pPr>
              <w:pStyle w:val="TableParagraph"/>
              <w:ind w:left="501" w:right="490"/>
              <w:rPr>
                <w:b/>
              </w:rPr>
            </w:pPr>
            <w:r>
              <w:rPr>
                <w:b/>
              </w:rPr>
              <w:t>Реквизиты нормативного правового акта,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содержащего</w:t>
            </w:r>
          </w:p>
          <w:p w:rsidR="008053CD" w:rsidRDefault="007357C8">
            <w:pPr>
              <w:pStyle w:val="TableParagraph"/>
              <w:spacing w:line="267" w:lineRule="exact"/>
              <w:ind w:left="499" w:right="490"/>
              <w:rPr>
                <w:rFonts w:ascii="Calibri" w:hAnsi="Calibri"/>
                <w:b/>
              </w:rPr>
            </w:pPr>
            <w:r>
              <w:rPr>
                <w:b/>
              </w:rPr>
              <w:t>обязательные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требования</w:t>
            </w:r>
            <w:r>
              <w:rPr>
                <w:rFonts w:ascii="Calibri" w:hAnsi="Calibri"/>
                <w:b/>
                <w:vertAlign w:val="superscript"/>
              </w:rPr>
              <w:t>1</w:t>
            </w:r>
          </w:p>
        </w:tc>
        <w:tc>
          <w:tcPr>
            <w:tcW w:w="2552" w:type="dxa"/>
          </w:tcPr>
          <w:p w:rsidR="008053CD" w:rsidRDefault="007357C8">
            <w:pPr>
              <w:pStyle w:val="TableParagraph"/>
              <w:ind w:left="119" w:right="113"/>
              <w:rPr>
                <w:b/>
              </w:rPr>
            </w:pPr>
            <w:r>
              <w:rPr>
                <w:b/>
              </w:rPr>
              <w:t>Структурные единицы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акта, содержащего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обязательные</w:t>
            </w:r>
          </w:p>
          <w:p w:rsidR="008053CD" w:rsidRDefault="007357C8">
            <w:pPr>
              <w:pStyle w:val="TableParagraph"/>
              <w:spacing w:line="252" w:lineRule="exact"/>
              <w:ind w:left="119" w:right="113"/>
              <w:rPr>
                <w:b/>
              </w:rPr>
            </w:pPr>
            <w:r>
              <w:rPr>
                <w:b/>
              </w:rPr>
              <w:t>требования,</w:t>
            </w:r>
          </w:p>
          <w:p w:rsidR="008053CD" w:rsidRDefault="007357C8">
            <w:pPr>
              <w:pStyle w:val="TableParagraph"/>
              <w:ind w:left="119" w:right="110"/>
              <w:rPr>
                <w:b/>
              </w:rPr>
            </w:pPr>
            <w:r>
              <w:rPr>
                <w:b/>
              </w:rPr>
              <w:t>соблюдение которых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оценивается при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проведении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контрольных</w:t>
            </w:r>
          </w:p>
          <w:p w:rsidR="008053CD" w:rsidRDefault="007357C8">
            <w:pPr>
              <w:pStyle w:val="TableParagraph"/>
              <w:spacing w:line="233" w:lineRule="exact"/>
              <w:ind w:left="119" w:right="109"/>
              <w:rPr>
                <w:b/>
              </w:rPr>
            </w:pPr>
            <w:r>
              <w:rPr>
                <w:b/>
              </w:rPr>
              <w:t>мероприятий</w:t>
            </w:r>
          </w:p>
        </w:tc>
        <w:tc>
          <w:tcPr>
            <w:tcW w:w="2976" w:type="dxa"/>
          </w:tcPr>
          <w:p w:rsidR="008053CD" w:rsidRDefault="007357C8">
            <w:pPr>
              <w:pStyle w:val="TableParagraph"/>
              <w:ind w:left="212" w:right="200" w:hanging="4"/>
              <w:rPr>
                <w:b/>
              </w:rPr>
            </w:pPr>
            <w:r>
              <w:rPr>
                <w:b/>
              </w:rPr>
              <w:t>Структурные единицы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нормативных правовых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актов, устанавливающих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административную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ответственность за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нарушение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обязательных</w:t>
            </w:r>
          </w:p>
          <w:p w:rsidR="008053CD" w:rsidRDefault="007357C8">
            <w:pPr>
              <w:pStyle w:val="TableParagraph"/>
              <w:ind w:left="128" w:right="122"/>
              <w:rPr>
                <w:b/>
              </w:rPr>
            </w:pPr>
            <w:r>
              <w:rPr>
                <w:b/>
              </w:rPr>
              <w:t>требований,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содержащихся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в акте</w:t>
            </w:r>
          </w:p>
        </w:tc>
        <w:tc>
          <w:tcPr>
            <w:tcW w:w="3829" w:type="dxa"/>
          </w:tcPr>
          <w:p w:rsidR="008053CD" w:rsidRDefault="007357C8">
            <w:pPr>
              <w:pStyle w:val="TableParagraph"/>
              <w:ind w:left="380" w:right="369"/>
              <w:rPr>
                <w:rFonts w:ascii="Calibri" w:hAnsi="Calibri"/>
                <w:b/>
              </w:rPr>
            </w:pPr>
            <w:r>
              <w:rPr>
                <w:b/>
              </w:rPr>
              <w:t>Гиперссылка на текст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нормативного правового акта,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содержащего обязательные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требования</w:t>
            </w:r>
            <w:r>
              <w:rPr>
                <w:rFonts w:ascii="Calibri" w:hAnsi="Calibri"/>
                <w:b/>
                <w:vertAlign w:val="superscript"/>
              </w:rPr>
              <w:t>2</w:t>
            </w:r>
          </w:p>
        </w:tc>
      </w:tr>
      <w:tr w:rsidR="008053CD">
        <w:trPr>
          <w:trHeight w:val="270"/>
        </w:trPr>
        <w:tc>
          <w:tcPr>
            <w:tcW w:w="442" w:type="dxa"/>
          </w:tcPr>
          <w:p w:rsidR="008053CD" w:rsidRDefault="007357C8">
            <w:pPr>
              <w:pStyle w:val="TableParagraph"/>
              <w:spacing w:before="1" w:line="250" w:lineRule="exact"/>
              <w:ind w:left="14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226" w:type="dxa"/>
          </w:tcPr>
          <w:p w:rsidR="008053CD" w:rsidRDefault="0088099F" w:rsidP="003666EC">
            <w:pPr>
              <w:pStyle w:val="TableParagraph"/>
              <w:jc w:val="both"/>
              <w:rPr>
                <w:sz w:val="20"/>
              </w:rPr>
            </w:pPr>
            <w:r w:rsidRPr="005D7028">
              <w:rPr>
                <w:sz w:val="24"/>
                <w:szCs w:val="24"/>
              </w:rPr>
              <w:t>Правил</w:t>
            </w:r>
            <w:r>
              <w:rPr>
                <w:sz w:val="24"/>
                <w:szCs w:val="24"/>
              </w:rPr>
              <w:t>а</w:t>
            </w:r>
            <w:r w:rsidRPr="005D7028">
              <w:rPr>
                <w:sz w:val="24"/>
                <w:szCs w:val="24"/>
              </w:rPr>
              <w:t xml:space="preserve"> благоустройства на территории Чистопольского сельсовета Кочене</w:t>
            </w:r>
            <w:r w:rsidRPr="005D7028">
              <w:rPr>
                <w:sz w:val="24"/>
                <w:szCs w:val="24"/>
              </w:rPr>
              <w:t>в</w:t>
            </w:r>
            <w:r w:rsidRPr="005D7028">
              <w:rPr>
                <w:sz w:val="24"/>
                <w:szCs w:val="24"/>
              </w:rPr>
              <w:t>ского района Новосибирской области</w:t>
            </w:r>
            <w:r>
              <w:rPr>
                <w:sz w:val="24"/>
                <w:szCs w:val="24"/>
              </w:rPr>
              <w:t>, утвержденные решением сессии Совета депутатов Чистопольского сельсовета Коченевского района Новосибирской области № 207 от 18.02.2020 года.</w:t>
            </w:r>
          </w:p>
        </w:tc>
        <w:tc>
          <w:tcPr>
            <w:tcW w:w="2552" w:type="dxa"/>
          </w:tcPr>
          <w:p w:rsidR="003666EC" w:rsidRDefault="003666EC">
            <w:pPr>
              <w:pStyle w:val="TableParagraph"/>
              <w:jc w:val="left"/>
              <w:rPr>
                <w:sz w:val="20"/>
              </w:rPr>
            </w:pPr>
          </w:p>
        </w:tc>
        <w:tc>
          <w:tcPr>
            <w:tcW w:w="2976" w:type="dxa"/>
          </w:tcPr>
          <w:p w:rsidR="008053CD" w:rsidRDefault="008053CD">
            <w:pPr>
              <w:pStyle w:val="TableParagraph"/>
              <w:jc w:val="left"/>
              <w:rPr>
                <w:sz w:val="20"/>
              </w:rPr>
            </w:pPr>
          </w:p>
        </w:tc>
        <w:tc>
          <w:tcPr>
            <w:tcW w:w="3829" w:type="dxa"/>
          </w:tcPr>
          <w:p w:rsidR="008053CD" w:rsidRDefault="0088099F">
            <w:pPr>
              <w:pStyle w:val="TableParagraph"/>
              <w:jc w:val="left"/>
              <w:rPr>
                <w:sz w:val="20"/>
              </w:rPr>
            </w:pPr>
            <w:bookmarkStart w:id="0" w:name="_GoBack"/>
            <w:bookmarkEnd w:id="0"/>
            <w:r w:rsidRPr="0088099F">
              <w:rPr>
                <w:sz w:val="20"/>
              </w:rPr>
              <w:t>https://chistopolsk.nso.ru/sites/chistopolsk.nso.ru/wodby_files/files/page_374/resheniya_2020g.rar</w:t>
            </w:r>
          </w:p>
        </w:tc>
      </w:tr>
    </w:tbl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8053CD">
      <w:pPr>
        <w:pStyle w:val="a3"/>
        <w:ind w:left="0"/>
        <w:rPr>
          <w:sz w:val="20"/>
        </w:rPr>
      </w:pPr>
    </w:p>
    <w:p w:rsidR="008053CD" w:rsidRDefault="006847C1">
      <w:pPr>
        <w:pStyle w:val="a3"/>
        <w:spacing w:before="1"/>
        <w:ind w:left="0"/>
        <w:rPr>
          <w:sz w:val="19"/>
        </w:rPr>
      </w:pPr>
      <w:r w:rsidRPr="006847C1">
        <w:rPr>
          <w:noProof/>
          <w:lang w:eastAsia="ru-RU"/>
        </w:rPr>
        <w:pict>
          <v:rect id="Rectangle 2" o:spid="_x0000_s1026" style="position:absolute;margin-left:56.65pt;margin-top:12.95pt;width:2in;height:.7pt;z-index:-251658752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" fillcolor="black" stroked="f">
            <w10:wrap type="topAndBottom" anchorx="page"/>
          </v:rect>
        </w:pict>
      </w:r>
    </w:p>
    <w:sectPr w:rsidR="008053CD" w:rsidSect="006847C1">
      <w:pgSz w:w="16840" w:h="11910" w:orient="landscape"/>
      <w:pgMar w:top="340" w:right="56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C5FCE"/>
    <w:multiLevelType w:val="hybridMultilevel"/>
    <w:tmpl w:val="5DFA999C"/>
    <w:lvl w:ilvl="0" w:tplc="90F6C296">
      <w:start w:val="1"/>
      <w:numFmt w:val="decimal"/>
      <w:lvlText w:val="%1)"/>
      <w:lvlJc w:val="left"/>
      <w:pPr>
        <w:ind w:left="117" w:hanging="305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B00246C">
      <w:numFmt w:val="bullet"/>
      <w:lvlText w:val="•"/>
      <w:lvlJc w:val="left"/>
      <w:pPr>
        <w:ind w:left="1122" w:hanging="305"/>
      </w:pPr>
      <w:rPr>
        <w:rFonts w:hint="default"/>
        <w:lang w:val="ru-RU" w:eastAsia="en-US" w:bidi="ar-SA"/>
      </w:rPr>
    </w:lvl>
    <w:lvl w:ilvl="2" w:tplc="C25247A8">
      <w:numFmt w:val="bullet"/>
      <w:lvlText w:val="•"/>
      <w:lvlJc w:val="left"/>
      <w:pPr>
        <w:ind w:left="2125" w:hanging="305"/>
      </w:pPr>
      <w:rPr>
        <w:rFonts w:hint="default"/>
        <w:lang w:val="ru-RU" w:eastAsia="en-US" w:bidi="ar-SA"/>
      </w:rPr>
    </w:lvl>
    <w:lvl w:ilvl="3" w:tplc="7A1861C6">
      <w:numFmt w:val="bullet"/>
      <w:lvlText w:val="•"/>
      <w:lvlJc w:val="left"/>
      <w:pPr>
        <w:ind w:left="3127" w:hanging="305"/>
      </w:pPr>
      <w:rPr>
        <w:rFonts w:hint="default"/>
        <w:lang w:val="ru-RU" w:eastAsia="en-US" w:bidi="ar-SA"/>
      </w:rPr>
    </w:lvl>
    <w:lvl w:ilvl="4" w:tplc="3F9256A4">
      <w:numFmt w:val="bullet"/>
      <w:lvlText w:val="•"/>
      <w:lvlJc w:val="left"/>
      <w:pPr>
        <w:ind w:left="4130" w:hanging="305"/>
      </w:pPr>
      <w:rPr>
        <w:rFonts w:hint="default"/>
        <w:lang w:val="ru-RU" w:eastAsia="en-US" w:bidi="ar-SA"/>
      </w:rPr>
    </w:lvl>
    <w:lvl w:ilvl="5" w:tplc="38824152">
      <w:numFmt w:val="bullet"/>
      <w:lvlText w:val="•"/>
      <w:lvlJc w:val="left"/>
      <w:pPr>
        <w:ind w:left="5133" w:hanging="305"/>
      </w:pPr>
      <w:rPr>
        <w:rFonts w:hint="default"/>
        <w:lang w:val="ru-RU" w:eastAsia="en-US" w:bidi="ar-SA"/>
      </w:rPr>
    </w:lvl>
    <w:lvl w:ilvl="6" w:tplc="43D4677A">
      <w:numFmt w:val="bullet"/>
      <w:lvlText w:val="•"/>
      <w:lvlJc w:val="left"/>
      <w:pPr>
        <w:ind w:left="6135" w:hanging="305"/>
      </w:pPr>
      <w:rPr>
        <w:rFonts w:hint="default"/>
        <w:lang w:val="ru-RU" w:eastAsia="en-US" w:bidi="ar-SA"/>
      </w:rPr>
    </w:lvl>
    <w:lvl w:ilvl="7" w:tplc="4164E394">
      <w:numFmt w:val="bullet"/>
      <w:lvlText w:val="•"/>
      <w:lvlJc w:val="left"/>
      <w:pPr>
        <w:ind w:left="7138" w:hanging="305"/>
      </w:pPr>
      <w:rPr>
        <w:rFonts w:hint="default"/>
        <w:lang w:val="ru-RU" w:eastAsia="en-US" w:bidi="ar-SA"/>
      </w:rPr>
    </w:lvl>
    <w:lvl w:ilvl="8" w:tplc="53DEDF0A">
      <w:numFmt w:val="bullet"/>
      <w:lvlText w:val="•"/>
      <w:lvlJc w:val="left"/>
      <w:pPr>
        <w:ind w:left="8141" w:hanging="305"/>
      </w:pPr>
      <w:rPr>
        <w:rFonts w:hint="default"/>
        <w:lang w:val="ru-RU" w:eastAsia="en-US" w:bidi="ar-SA"/>
      </w:rPr>
    </w:lvl>
  </w:abstractNum>
  <w:abstractNum w:abstractNumId="1">
    <w:nsid w:val="2C207181"/>
    <w:multiLevelType w:val="multilevel"/>
    <w:tmpl w:val="EFD42B7C"/>
    <w:lvl w:ilvl="0">
      <w:start w:val="1"/>
      <w:numFmt w:val="decimal"/>
      <w:lvlText w:val="%1."/>
      <w:lvlJc w:val="left"/>
      <w:pPr>
        <w:ind w:left="1106" w:hanging="28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" w:hanging="49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05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10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15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20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25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30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36" w:hanging="492"/>
      </w:pPr>
      <w:rPr>
        <w:rFonts w:hint="default"/>
        <w:lang w:val="ru-RU" w:eastAsia="en-US" w:bidi="ar-SA"/>
      </w:rPr>
    </w:lvl>
  </w:abstractNum>
  <w:abstractNum w:abstractNumId="2">
    <w:nsid w:val="3F4F6937"/>
    <w:multiLevelType w:val="hybridMultilevel"/>
    <w:tmpl w:val="47BA00FE"/>
    <w:lvl w:ilvl="0" w:tplc="59429514">
      <w:numFmt w:val="bullet"/>
      <w:lvlText w:val="•"/>
      <w:lvlJc w:val="left"/>
      <w:pPr>
        <w:ind w:left="117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1F0BD1A">
      <w:numFmt w:val="bullet"/>
      <w:lvlText w:val="•"/>
      <w:lvlJc w:val="left"/>
      <w:pPr>
        <w:ind w:left="1122" w:hanging="708"/>
      </w:pPr>
      <w:rPr>
        <w:rFonts w:hint="default"/>
        <w:lang w:val="ru-RU" w:eastAsia="en-US" w:bidi="ar-SA"/>
      </w:rPr>
    </w:lvl>
    <w:lvl w:ilvl="2" w:tplc="2382BE96">
      <w:numFmt w:val="bullet"/>
      <w:lvlText w:val="•"/>
      <w:lvlJc w:val="left"/>
      <w:pPr>
        <w:ind w:left="2125" w:hanging="708"/>
      </w:pPr>
      <w:rPr>
        <w:rFonts w:hint="default"/>
        <w:lang w:val="ru-RU" w:eastAsia="en-US" w:bidi="ar-SA"/>
      </w:rPr>
    </w:lvl>
    <w:lvl w:ilvl="3" w:tplc="129AF6DA">
      <w:numFmt w:val="bullet"/>
      <w:lvlText w:val="•"/>
      <w:lvlJc w:val="left"/>
      <w:pPr>
        <w:ind w:left="3127" w:hanging="708"/>
      </w:pPr>
      <w:rPr>
        <w:rFonts w:hint="default"/>
        <w:lang w:val="ru-RU" w:eastAsia="en-US" w:bidi="ar-SA"/>
      </w:rPr>
    </w:lvl>
    <w:lvl w:ilvl="4" w:tplc="B4E660EA">
      <w:numFmt w:val="bullet"/>
      <w:lvlText w:val="•"/>
      <w:lvlJc w:val="left"/>
      <w:pPr>
        <w:ind w:left="4130" w:hanging="708"/>
      </w:pPr>
      <w:rPr>
        <w:rFonts w:hint="default"/>
        <w:lang w:val="ru-RU" w:eastAsia="en-US" w:bidi="ar-SA"/>
      </w:rPr>
    </w:lvl>
    <w:lvl w:ilvl="5" w:tplc="6DE43728">
      <w:numFmt w:val="bullet"/>
      <w:lvlText w:val="•"/>
      <w:lvlJc w:val="left"/>
      <w:pPr>
        <w:ind w:left="5133" w:hanging="708"/>
      </w:pPr>
      <w:rPr>
        <w:rFonts w:hint="default"/>
        <w:lang w:val="ru-RU" w:eastAsia="en-US" w:bidi="ar-SA"/>
      </w:rPr>
    </w:lvl>
    <w:lvl w:ilvl="6" w:tplc="49F00A30">
      <w:numFmt w:val="bullet"/>
      <w:lvlText w:val="•"/>
      <w:lvlJc w:val="left"/>
      <w:pPr>
        <w:ind w:left="6135" w:hanging="708"/>
      </w:pPr>
      <w:rPr>
        <w:rFonts w:hint="default"/>
        <w:lang w:val="ru-RU" w:eastAsia="en-US" w:bidi="ar-SA"/>
      </w:rPr>
    </w:lvl>
    <w:lvl w:ilvl="7" w:tplc="365CE4F6">
      <w:numFmt w:val="bullet"/>
      <w:lvlText w:val="•"/>
      <w:lvlJc w:val="left"/>
      <w:pPr>
        <w:ind w:left="7138" w:hanging="708"/>
      </w:pPr>
      <w:rPr>
        <w:rFonts w:hint="default"/>
        <w:lang w:val="ru-RU" w:eastAsia="en-US" w:bidi="ar-SA"/>
      </w:rPr>
    </w:lvl>
    <w:lvl w:ilvl="8" w:tplc="3B86DDE4">
      <w:numFmt w:val="bullet"/>
      <w:lvlText w:val="•"/>
      <w:lvlJc w:val="left"/>
      <w:pPr>
        <w:ind w:left="8141" w:hanging="708"/>
      </w:pPr>
      <w:rPr>
        <w:rFonts w:hint="default"/>
        <w:lang w:val="ru-RU" w:eastAsia="en-US" w:bidi="ar-SA"/>
      </w:rPr>
    </w:lvl>
  </w:abstractNum>
  <w:abstractNum w:abstractNumId="3">
    <w:nsid w:val="692860A8"/>
    <w:multiLevelType w:val="hybridMultilevel"/>
    <w:tmpl w:val="8B641E9E"/>
    <w:lvl w:ilvl="0" w:tplc="17124BE0">
      <w:numFmt w:val="bullet"/>
      <w:lvlText w:val="-"/>
      <w:lvlJc w:val="left"/>
      <w:pPr>
        <w:ind w:left="117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4CAA144">
      <w:numFmt w:val="bullet"/>
      <w:lvlText w:val="•"/>
      <w:lvlJc w:val="left"/>
      <w:pPr>
        <w:ind w:left="1122" w:hanging="164"/>
      </w:pPr>
      <w:rPr>
        <w:rFonts w:hint="default"/>
        <w:lang w:val="ru-RU" w:eastAsia="en-US" w:bidi="ar-SA"/>
      </w:rPr>
    </w:lvl>
    <w:lvl w:ilvl="2" w:tplc="550892EA">
      <w:numFmt w:val="bullet"/>
      <w:lvlText w:val="•"/>
      <w:lvlJc w:val="left"/>
      <w:pPr>
        <w:ind w:left="2125" w:hanging="164"/>
      </w:pPr>
      <w:rPr>
        <w:rFonts w:hint="default"/>
        <w:lang w:val="ru-RU" w:eastAsia="en-US" w:bidi="ar-SA"/>
      </w:rPr>
    </w:lvl>
    <w:lvl w:ilvl="3" w:tplc="9DA417F2">
      <w:numFmt w:val="bullet"/>
      <w:lvlText w:val="•"/>
      <w:lvlJc w:val="left"/>
      <w:pPr>
        <w:ind w:left="3127" w:hanging="164"/>
      </w:pPr>
      <w:rPr>
        <w:rFonts w:hint="default"/>
        <w:lang w:val="ru-RU" w:eastAsia="en-US" w:bidi="ar-SA"/>
      </w:rPr>
    </w:lvl>
    <w:lvl w:ilvl="4" w:tplc="14A8BAD2">
      <w:numFmt w:val="bullet"/>
      <w:lvlText w:val="•"/>
      <w:lvlJc w:val="left"/>
      <w:pPr>
        <w:ind w:left="4130" w:hanging="164"/>
      </w:pPr>
      <w:rPr>
        <w:rFonts w:hint="default"/>
        <w:lang w:val="ru-RU" w:eastAsia="en-US" w:bidi="ar-SA"/>
      </w:rPr>
    </w:lvl>
    <w:lvl w:ilvl="5" w:tplc="BA246F98">
      <w:numFmt w:val="bullet"/>
      <w:lvlText w:val="•"/>
      <w:lvlJc w:val="left"/>
      <w:pPr>
        <w:ind w:left="5133" w:hanging="164"/>
      </w:pPr>
      <w:rPr>
        <w:rFonts w:hint="default"/>
        <w:lang w:val="ru-RU" w:eastAsia="en-US" w:bidi="ar-SA"/>
      </w:rPr>
    </w:lvl>
    <w:lvl w:ilvl="6" w:tplc="B6902BAA">
      <w:numFmt w:val="bullet"/>
      <w:lvlText w:val="•"/>
      <w:lvlJc w:val="left"/>
      <w:pPr>
        <w:ind w:left="6135" w:hanging="164"/>
      </w:pPr>
      <w:rPr>
        <w:rFonts w:hint="default"/>
        <w:lang w:val="ru-RU" w:eastAsia="en-US" w:bidi="ar-SA"/>
      </w:rPr>
    </w:lvl>
    <w:lvl w:ilvl="7" w:tplc="91EEC60C">
      <w:numFmt w:val="bullet"/>
      <w:lvlText w:val="•"/>
      <w:lvlJc w:val="left"/>
      <w:pPr>
        <w:ind w:left="7138" w:hanging="164"/>
      </w:pPr>
      <w:rPr>
        <w:rFonts w:hint="default"/>
        <w:lang w:val="ru-RU" w:eastAsia="en-US" w:bidi="ar-SA"/>
      </w:rPr>
    </w:lvl>
    <w:lvl w:ilvl="8" w:tplc="53FC7B02">
      <w:numFmt w:val="bullet"/>
      <w:lvlText w:val="•"/>
      <w:lvlJc w:val="left"/>
      <w:pPr>
        <w:ind w:left="8141" w:hanging="164"/>
      </w:pPr>
      <w:rPr>
        <w:rFonts w:hint="default"/>
        <w:lang w:val="ru-RU" w:eastAsia="en-US" w:bidi="ar-SA"/>
      </w:rPr>
    </w:lvl>
  </w:abstractNum>
  <w:abstractNum w:abstractNumId="4">
    <w:nsid w:val="7EA43371"/>
    <w:multiLevelType w:val="hybridMultilevel"/>
    <w:tmpl w:val="4AD2EC0A"/>
    <w:lvl w:ilvl="0" w:tplc="C63A5684">
      <w:start w:val="1"/>
      <w:numFmt w:val="decimal"/>
      <w:lvlText w:val="%1)"/>
      <w:lvlJc w:val="left"/>
      <w:pPr>
        <w:ind w:left="117" w:hanging="305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7A8246CC">
      <w:numFmt w:val="bullet"/>
      <w:lvlText w:val="•"/>
      <w:lvlJc w:val="left"/>
      <w:pPr>
        <w:ind w:left="1122" w:hanging="305"/>
      </w:pPr>
      <w:rPr>
        <w:rFonts w:hint="default"/>
        <w:lang w:val="ru-RU" w:eastAsia="en-US" w:bidi="ar-SA"/>
      </w:rPr>
    </w:lvl>
    <w:lvl w:ilvl="2" w:tplc="5218FBC6">
      <w:numFmt w:val="bullet"/>
      <w:lvlText w:val="•"/>
      <w:lvlJc w:val="left"/>
      <w:pPr>
        <w:ind w:left="2125" w:hanging="305"/>
      </w:pPr>
      <w:rPr>
        <w:rFonts w:hint="default"/>
        <w:lang w:val="ru-RU" w:eastAsia="en-US" w:bidi="ar-SA"/>
      </w:rPr>
    </w:lvl>
    <w:lvl w:ilvl="3" w:tplc="A56E1B56">
      <w:numFmt w:val="bullet"/>
      <w:lvlText w:val="•"/>
      <w:lvlJc w:val="left"/>
      <w:pPr>
        <w:ind w:left="3127" w:hanging="305"/>
      </w:pPr>
      <w:rPr>
        <w:rFonts w:hint="default"/>
        <w:lang w:val="ru-RU" w:eastAsia="en-US" w:bidi="ar-SA"/>
      </w:rPr>
    </w:lvl>
    <w:lvl w:ilvl="4" w:tplc="35265D9E">
      <w:numFmt w:val="bullet"/>
      <w:lvlText w:val="•"/>
      <w:lvlJc w:val="left"/>
      <w:pPr>
        <w:ind w:left="4130" w:hanging="305"/>
      </w:pPr>
      <w:rPr>
        <w:rFonts w:hint="default"/>
        <w:lang w:val="ru-RU" w:eastAsia="en-US" w:bidi="ar-SA"/>
      </w:rPr>
    </w:lvl>
    <w:lvl w:ilvl="5" w:tplc="0FA0BD80">
      <w:numFmt w:val="bullet"/>
      <w:lvlText w:val="•"/>
      <w:lvlJc w:val="left"/>
      <w:pPr>
        <w:ind w:left="5133" w:hanging="305"/>
      </w:pPr>
      <w:rPr>
        <w:rFonts w:hint="default"/>
        <w:lang w:val="ru-RU" w:eastAsia="en-US" w:bidi="ar-SA"/>
      </w:rPr>
    </w:lvl>
    <w:lvl w:ilvl="6" w:tplc="7E3C249E">
      <w:numFmt w:val="bullet"/>
      <w:lvlText w:val="•"/>
      <w:lvlJc w:val="left"/>
      <w:pPr>
        <w:ind w:left="6135" w:hanging="305"/>
      </w:pPr>
      <w:rPr>
        <w:rFonts w:hint="default"/>
        <w:lang w:val="ru-RU" w:eastAsia="en-US" w:bidi="ar-SA"/>
      </w:rPr>
    </w:lvl>
    <w:lvl w:ilvl="7" w:tplc="25B619C8">
      <w:numFmt w:val="bullet"/>
      <w:lvlText w:val="•"/>
      <w:lvlJc w:val="left"/>
      <w:pPr>
        <w:ind w:left="7138" w:hanging="305"/>
      </w:pPr>
      <w:rPr>
        <w:rFonts w:hint="default"/>
        <w:lang w:val="ru-RU" w:eastAsia="en-US" w:bidi="ar-SA"/>
      </w:rPr>
    </w:lvl>
    <w:lvl w:ilvl="8" w:tplc="7B3AD298">
      <w:numFmt w:val="bullet"/>
      <w:lvlText w:val="•"/>
      <w:lvlJc w:val="left"/>
      <w:pPr>
        <w:ind w:left="8141" w:hanging="305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8053CD"/>
    <w:rsid w:val="003666EC"/>
    <w:rsid w:val="006847C1"/>
    <w:rsid w:val="007357C8"/>
    <w:rsid w:val="008053CD"/>
    <w:rsid w:val="0088099F"/>
    <w:rsid w:val="00AA2B97"/>
    <w:rsid w:val="00DE4C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847C1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6847C1"/>
    <w:pPr>
      <w:spacing w:line="322" w:lineRule="exact"/>
      <w:ind w:left="544" w:right="535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847C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847C1"/>
    <w:pPr>
      <w:ind w:left="117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6847C1"/>
    <w:pPr>
      <w:ind w:left="117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6847C1"/>
    <w:pPr>
      <w:jc w:val="center"/>
    </w:pPr>
  </w:style>
  <w:style w:type="character" w:styleId="a5">
    <w:name w:val="Hyperlink"/>
    <w:basedOn w:val="a0"/>
    <w:uiPriority w:val="99"/>
    <w:unhideWhenUsed/>
    <w:rsid w:val="00DE4C4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Надирова Рамиля Расимовна</dc:creator>
  <cp:lastModifiedBy>Работа</cp:lastModifiedBy>
  <cp:revision>5</cp:revision>
  <dcterms:created xsi:type="dcterms:W3CDTF">2022-10-26T07:12:00Z</dcterms:created>
  <dcterms:modified xsi:type="dcterms:W3CDTF">2023-02-14T04:20:00Z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2022-10-26T00:00:00Z</vt:filetime>
  </property>
</Properties>
</file>